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50" w:rsidRPr="00174450" w:rsidRDefault="00215B48">
      <w:pPr>
        <w:rPr>
          <w:b/>
          <w:sz w:val="20"/>
          <w:szCs w:val="20"/>
        </w:rPr>
      </w:pPr>
      <w:r w:rsidRPr="00174450">
        <w:rPr>
          <w:b/>
          <w:sz w:val="20"/>
          <w:szCs w:val="20"/>
        </w:rPr>
        <w:t>Discip</w:t>
      </w:r>
      <w:r w:rsidR="00174450">
        <w:rPr>
          <w:b/>
          <w:sz w:val="20"/>
          <w:szCs w:val="20"/>
        </w:rPr>
        <w:t>l</w:t>
      </w:r>
      <w:r w:rsidRPr="00174450">
        <w:rPr>
          <w:b/>
          <w:sz w:val="20"/>
          <w:szCs w:val="20"/>
        </w:rPr>
        <w:t>ina Inteligência de Mercado</w:t>
      </w:r>
      <w:r w:rsidR="00174450" w:rsidRPr="00174450">
        <w:rPr>
          <w:b/>
          <w:sz w:val="20"/>
          <w:szCs w:val="20"/>
        </w:rPr>
        <w:t xml:space="preserve"> - </w:t>
      </w:r>
      <w:r w:rsidRPr="00174450">
        <w:rPr>
          <w:b/>
          <w:sz w:val="20"/>
          <w:szCs w:val="20"/>
        </w:rPr>
        <w:t xml:space="preserve">MBA </w:t>
      </w:r>
      <w:r w:rsidRPr="00174450">
        <w:rPr>
          <w:b/>
          <w:bCs/>
          <w:sz w:val="20"/>
          <w:szCs w:val="20"/>
        </w:rPr>
        <w:t>Marketing Estratégico e Geração de Valor</w:t>
      </w:r>
      <w:bookmarkStart w:id="0" w:name="_GoBack"/>
      <w:bookmarkEnd w:id="0"/>
    </w:p>
    <w:p w:rsidR="00215B48" w:rsidRPr="00174450" w:rsidRDefault="00215B48">
      <w:pPr>
        <w:rPr>
          <w:b/>
          <w:bCs/>
          <w:sz w:val="20"/>
          <w:szCs w:val="20"/>
        </w:rPr>
      </w:pPr>
      <w:r w:rsidRPr="00174450">
        <w:rPr>
          <w:b/>
          <w:bCs/>
          <w:sz w:val="20"/>
          <w:szCs w:val="20"/>
        </w:rPr>
        <w:t>DESAFIO: Exercitar processo de Inteligência de Mercado para avaliação da efetiva oportunidade do negócio atual e/ou a ser desenv</w:t>
      </w:r>
      <w:r w:rsidR="00505616" w:rsidRPr="00174450">
        <w:rPr>
          <w:b/>
          <w:bCs/>
          <w:sz w:val="20"/>
          <w:szCs w:val="20"/>
        </w:rPr>
        <w:t>olv</w:t>
      </w:r>
      <w:r w:rsidRPr="00174450">
        <w:rPr>
          <w:b/>
          <w:bCs/>
          <w:sz w:val="20"/>
          <w:szCs w:val="20"/>
        </w:rPr>
        <w:t>ido:</w:t>
      </w:r>
    </w:p>
    <w:p w:rsidR="00215B48" w:rsidRPr="00174450" w:rsidRDefault="00215B48" w:rsidP="00215B48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74450">
        <w:rPr>
          <w:b/>
          <w:bCs/>
          <w:sz w:val="20"/>
          <w:szCs w:val="20"/>
        </w:rPr>
        <w:t>Análise do Negócio</w:t>
      </w:r>
    </w:p>
    <w:p w:rsidR="009976E5" w:rsidRPr="00174450" w:rsidRDefault="009976E5" w:rsidP="009976E5">
      <w:pPr>
        <w:pStyle w:val="PargrafodaLista"/>
        <w:rPr>
          <w:i/>
          <w:sz w:val="20"/>
          <w:szCs w:val="20"/>
        </w:rPr>
      </w:pPr>
      <w:r w:rsidRPr="00174450">
        <w:rPr>
          <w:bCs/>
          <w:i/>
          <w:sz w:val="20"/>
          <w:szCs w:val="20"/>
        </w:rPr>
        <w:t>(Breve descrição do negócio)</w:t>
      </w:r>
    </w:p>
    <w:p w:rsidR="00215B48" w:rsidRPr="00174450" w:rsidRDefault="00215B48" w:rsidP="00215B48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Segmento</w:t>
      </w:r>
    </w:p>
    <w:p w:rsidR="00215B48" w:rsidRPr="00174450" w:rsidRDefault="00215B48" w:rsidP="00215B48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Cliente</w:t>
      </w:r>
    </w:p>
    <w:p w:rsidR="00215B48" w:rsidRPr="00174450" w:rsidRDefault="00215B48" w:rsidP="00215B48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Produto</w:t>
      </w:r>
    </w:p>
    <w:p w:rsidR="00215B48" w:rsidRPr="00174450" w:rsidRDefault="00215B48" w:rsidP="00215B48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Dimensão</w:t>
      </w:r>
    </w:p>
    <w:p w:rsidR="009976E5" w:rsidRPr="00174450" w:rsidRDefault="00215B48" w:rsidP="00174450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Meta/Apetite</w:t>
      </w:r>
    </w:p>
    <w:p w:rsidR="00174450" w:rsidRPr="00174450" w:rsidRDefault="00174450" w:rsidP="00AE313A">
      <w:pPr>
        <w:pStyle w:val="PargrafodaLista"/>
        <w:rPr>
          <w:b/>
          <w:bCs/>
          <w:sz w:val="20"/>
          <w:szCs w:val="20"/>
        </w:rPr>
      </w:pPr>
    </w:p>
    <w:p w:rsidR="00215B48" w:rsidRPr="00174450" w:rsidRDefault="00215B48" w:rsidP="00AE313A">
      <w:pPr>
        <w:pStyle w:val="PargrafodaLista"/>
        <w:rPr>
          <w:sz w:val="20"/>
          <w:szCs w:val="20"/>
        </w:rPr>
      </w:pPr>
      <w:r w:rsidRPr="00174450">
        <w:rPr>
          <w:b/>
          <w:bCs/>
          <w:sz w:val="20"/>
          <w:szCs w:val="20"/>
        </w:rPr>
        <w:t>Análise de Mercado</w:t>
      </w:r>
    </w:p>
    <w:p w:rsidR="009976E5" w:rsidRPr="00174450" w:rsidRDefault="009976E5" w:rsidP="009976E5">
      <w:pPr>
        <w:ind w:left="720"/>
        <w:rPr>
          <w:i/>
          <w:sz w:val="20"/>
          <w:szCs w:val="20"/>
        </w:rPr>
      </w:pPr>
      <w:r w:rsidRPr="00174450">
        <w:rPr>
          <w:i/>
          <w:sz w:val="20"/>
          <w:szCs w:val="20"/>
        </w:rPr>
        <w:t>(Breve descrição dos concorrentes e oportunidades)</w:t>
      </w:r>
    </w:p>
    <w:p w:rsidR="00215B48" w:rsidRPr="00174450" w:rsidRDefault="00215B48" w:rsidP="00215B48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Concorrentes Diretos</w:t>
      </w:r>
    </w:p>
    <w:p w:rsidR="009976E5" w:rsidRPr="00174450" w:rsidRDefault="00215B48" w:rsidP="00215B48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Concorrentes Indiretos</w:t>
      </w:r>
    </w:p>
    <w:p w:rsidR="009976E5" w:rsidRPr="00174450" w:rsidRDefault="009976E5" w:rsidP="00215B48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Regulação (Fatores Regulatórios)</w:t>
      </w:r>
    </w:p>
    <w:p w:rsidR="009976E5" w:rsidRPr="00174450" w:rsidRDefault="009976E5" w:rsidP="00215B48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Tamanho Mercado</w:t>
      </w:r>
    </w:p>
    <w:p w:rsidR="009976E5" w:rsidRPr="00174450" w:rsidRDefault="009976E5" w:rsidP="00174450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 xml:space="preserve">Potencial Market </w:t>
      </w:r>
      <w:proofErr w:type="spellStart"/>
      <w:r w:rsidRPr="00174450">
        <w:rPr>
          <w:bCs/>
          <w:sz w:val="20"/>
          <w:szCs w:val="20"/>
        </w:rPr>
        <w:t>Share</w:t>
      </w:r>
      <w:proofErr w:type="spellEnd"/>
    </w:p>
    <w:p w:rsidR="009976E5" w:rsidRPr="00174450" w:rsidRDefault="009976E5" w:rsidP="009976E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74450">
        <w:rPr>
          <w:b/>
          <w:bCs/>
          <w:sz w:val="20"/>
          <w:szCs w:val="20"/>
        </w:rPr>
        <w:t>Cliente - Análise Variáveis Decisórias</w:t>
      </w:r>
    </w:p>
    <w:p w:rsidR="009976E5" w:rsidRPr="00174450" w:rsidRDefault="009976E5" w:rsidP="009976E5">
      <w:pPr>
        <w:ind w:left="720"/>
        <w:rPr>
          <w:i/>
          <w:sz w:val="20"/>
          <w:szCs w:val="20"/>
        </w:rPr>
      </w:pPr>
      <w:r w:rsidRPr="00174450">
        <w:rPr>
          <w:bCs/>
          <w:i/>
          <w:sz w:val="20"/>
          <w:szCs w:val="20"/>
        </w:rPr>
        <w:t>(Dar pesos de 1 a 5 na relevância do processo decisório do cliente. Comente brevemente os motivos).</w:t>
      </w:r>
    </w:p>
    <w:p w:rsidR="009976E5" w:rsidRPr="00174450" w:rsidRDefault="009976E5" w:rsidP="009976E5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Preço e Valor</w:t>
      </w:r>
    </w:p>
    <w:p w:rsidR="009976E5" w:rsidRPr="00174450" w:rsidRDefault="009976E5" w:rsidP="009976E5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Atendimento</w:t>
      </w:r>
    </w:p>
    <w:p w:rsidR="00215B48" w:rsidRPr="00174450" w:rsidRDefault="009976E5" w:rsidP="009976E5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Confiança e Garantia</w:t>
      </w:r>
    </w:p>
    <w:p w:rsidR="009976E5" w:rsidRPr="00174450" w:rsidRDefault="009976E5" w:rsidP="009976E5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Produtos e Serviços</w:t>
      </w:r>
    </w:p>
    <w:p w:rsidR="009976E5" w:rsidRPr="00174450" w:rsidRDefault="009976E5" w:rsidP="009976E5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Formadores e Indicações</w:t>
      </w:r>
    </w:p>
    <w:p w:rsidR="009976E5" w:rsidRPr="00174450" w:rsidRDefault="009976E5" w:rsidP="009976E5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Sazonalidade</w:t>
      </w:r>
    </w:p>
    <w:p w:rsidR="009976E5" w:rsidRPr="00174450" w:rsidRDefault="009976E5" w:rsidP="009976E5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Logística e Entrega</w:t>
      </w:r>
    </w:p>
    <w:p w:rsidR="009976E5" w:rsidRPr="00174450" w:rsidRDefault="009976E5" w:rsidP="009976E5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Comunicação</w:t>
      </w:r>
    </w:p>
    <w:p w:rsidR="009976E5" w:rsidRPr="00174450" w:rsidRDefault="009976E5" w:rsidP="009976E5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Distribuição</w:t>
      </w:r>
    </w:p>
    <w:p w:rsidR="009976E5" w:rsidRPr="00174450" w:rsidRDefault="009976E5" w:rsidP="009976E5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Cultura</w:t>
      </w:r>
    </w:p>
    <w:p w:rsidR="009976E5" w:rsidRPr="00174450" w:rsidRDefault="009976E5" w:rsidP="009976E5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Qualidade</w:t>
      </w:r>
    </w:p>
    <w:p w:rsidR="009976E5" w:rsidRPr="00174450" w:rsidRDefault="009976E5" w:rsidP="009976E5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Complexidade</w:t>
      </w:r>
    </w:p>
    <w:p w:rsidR="00174450" w:rsidRPr="00174450" w:rsidRDefault="00174450" w:rsidP="00174450">
      <w:pPr>
        <w:pStyle w:val="PargrafodaLista"/>
        <w:ind w:left="1440"/>
        <w:rPr>
          <w:sz w:val="20"/>
          <w:szCs w:val="20"/>
        </w:rPr>
      </w:pPr>
    </w:p>
    <w:p w:rsidR="00AE313A" w:rsidRPr="00174450" w:rsidRDefault="00AE313A" w:rsidP="00174450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74450">
        <w:rPr>
          <w:b/>
          <w:bCs/>
          <w:sz w:val="20"/>
          <w:szCs w:val="20"/>
        </w:rPr>
        <w:t>Indicadores (</w:t>
      </w:r>
      <w:proofErr w:type="spellStart"/>
      <w:r w:rsidRPr="00174450">
        <w:rPr>
          <w:b/>
          <w:bCs/>
          <w:sz w:val="20"/>
          <w:szCs w:val="20"/>
        </w:rPr>
        <w:t>KPI´s</w:t>
      </w:r>
      <w:proofErr w:type="spellEnd"/>
      <w:r w:rsidRPr="00174450">
        <w:rPr>
          <w:b/>
          <w:bCs/>
          <w:sz w:val="20"/>
          <w:szCs w:val="20"/>
        </w:rPr>
        <w:t>)</w:t>
      </w:r>
    </w:p>
    <w:p w:rsidR="00AE313A" w:rsidRPr="00174450" w:rsidRDefault="00AE313A" w:rsidP="00AE313A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Quais os principais indicadores de resultado FINAL?</w:t>
      </w:r>
    </w:p>
    <w:p w:rsidR="00AE313A" w:rsidRPr="00174450" w:rsidRDefault="00AE313A" w:rsidP="00AE313A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Quais os principais indicadores de resultado PARCIAL?</w:t>
      </w:r>
    </w:p>
    <w:p w:rsidR="00AE313A" w:rsidRPr="00174450" w:rsidRDefault="00AE313A" w:rsidP="00AE313A">
      <w:pPr>
        <w:pStyle w:val="PargrafodaLista"/>
        <w:ind w:left="1440"/>
        <w:rPr>
          <w:sz w:val="20"/>
          <w:szCs w:val="20"/>
        </w:rPr>
      </w:pPr>
    </w:p>
    <w:p w:rsidR="00AE313A" w:rsidRPr="00174450" w:rsidRDefault="00AE313A" w:rsidP="00174450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74450">
        <w:rPr>
          <w:b/>
          <w:bCs/>
          <w:sz w:val="20"/>
          <w:szCs w:val="20"/>
        </w:rPr>
        <w:t>Captura</w:t>
      </w:r>
    </w:p>
    <w:p w:rsidR="00AE313A" w:rsidRPr="00174450" w:rsidRDefault="00AE313A" w:rsidP="00AE313A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Quais as principais formas de captura das informações necessárias?</w:t>
      </w:r>
    </w:p>
    <w:p w:rsidR="00AE313A" w:rsidRPr="00174450" w:rsidRDefault="00AE313A" w:rsidP="00AE313A">
      <w:pPr>
        <w:pStyle w:val="PargrafodaLista"/>
        <w:ind w:left="1440"/>
        <w:rPr>
          <w:sz w:val="20"/>
          <w:szCs w:val="20"/>
        </w:rPr>
      </w:pPr>
    </w:p>
    <w:p w:rsidR="00AE313A" w:rsidRPr="00174450" w:rsidRDefault="00AE313A" w:rsidP="00174450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74450">
        <w:rPr>
          <w:b/>
          <w:bCs/>
          <w:sz w:val="20"/>
          <w:szCs w:val="20"/>
        </w:rPr>
        <w:t>Fluxo</w:t>
      </w:r>
    </w:p>
    <w:p w:rsidR="00AE313A" w:rsidRPr="00174450" w:rsidRDefault="00AE313A" w:rsidP="00AE313A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Qual o melhor fluxo das informações?</w:t>
      </w:r>
    </w:p>
    <w:p w:rsidR="00AE313A" w:rsidRPr="00174450" w:rsidRDefault="00AE313A" w:rsidP="00AE313A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Qual o melhor fluxo das decisões?</w:t>
      </w:r>
    </w:p>
    <w:p w:rsidR="00AE313A" w:rsidRPr="00174450" w:rsidRDefault="00AE313A" w:rsidP="00AE313A">
      <w:pPr>
        <w:pStyle w:val="PargrafodaLista"/>
        <w:ind w:left="1440"/>
        <w:rPr>
          <w:sz w:val="20"/>
          <w:szCs w:val="20"/>
        </w:rPr>
      </w:pPr>
    </w:p>
    <w:p w:rsidR="00AE313A" w:rsidRPr="00174450" w:rsidRDefault="00AE313A" w:rsidP="00174450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74450">
        <w:rPr>
          <w:b/>
          <w:bCs/>
          <w:sz w:val="20"/>
          <w:szCs w:val="20"/>
        </w:rPr>
        <w:t>Decisões</w:t>
      </w:r>
    </w:p>
    <w:p w:rsidR="00AE313A" w:rsidRPr="00174450" w:rsidRDefault="00AE313A" w:rsidP="00AE313A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Seu negócio tem futuro?</w:t>
      </w:r>
    </w:p>
    <w:p w:rsidR="005862BC" w:rsidRPr="00174450" w:rsidRDefault="00AE313A" w:rsidP="00174450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174450">
        <w:rPr>
          <w:bCs/>
          <w:sz w:val="20"/>
          <w:szCs w:val="20"/>
        </w:rPr>
        <w:t>Estruture uma breve explanação de Pontos Fortes e Pontos Fracos após o entendimento de Inteligência de Mercado.</w:t>
      </w:r>
    </w:p>
    <w:sectPr w:rsidR="005862BC" w:rsidRPr="00174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72036"/>
    <w:multiLevelType w:val="hybridMultilevel"/>
    <w:tmpl w:val="0CE626E0"/>
    <w:lvl w:ilvl="0" w:tplc="FD3A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48"/>
    <w:rsid w:val="00174450"/>
    <w:rsid w:val="00215B48"/>
    <w:rsid w:val="00316A00"/>
    <w:rsid w:val="00505616"/>
    <w:rsid w:val="005862BC"/>
    <w:rsid w:val="009976E5"/>
    <w:rsid w:val="00AE313A"/>
    <w:rsid w:val="00B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B65A"/>
  <w15:chartTrackingRefBased/>
  <w15:docId w15:val="{47B21439-2446-4E6B-97AD-7D39AAB1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1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Proença Baisch</dc:creator>
  <cp:keywords/>
  <dc:description/>
  <cp:lastModifiedBy>Thiago Proença Baisch</cp:lastModifiedBy>
  <cp:revision>3</cp:revision>
  <dcterms:created xsi:type="dcterms:W3CDTF">2019-05-13T22:18:00Z</dcterms:created>
  <dcterms:modified xsi:type="dcterms:W3CDTF">2019-05-14T12:21:00Z</dcterms:modified>
</cp:coreProperties>
</file>